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1FA42" w14:textId="3713E442" w:rsidR="005032DF" w:rsidRDefault="00931B00" w:rsidP="005032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4764" wp14:editId="68B9B2F9">
                <wp:simplePos x="0" y="0"/>
                <wp:positionH relativeFrom="column">
                  <wp:posOffset>855345</wp:posOffset>
                </wp:positionH>
                <wp:positionV relativeFrom="paragraph">
                  <wp:posOffset>-236855</wp:posOffset>
                </wp:positionV>
                <wp:extent cx="3771900" cy="1149985"/>
                <wp:effectExtent l="0" t="0" r="0" b="0"/>
                <wp:wrapTopAndBottom/>
                <wp:docPr id="9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ECA9" w14:textId="77777777" w:rsidR="005032DF" w:rsidRPr="00BD5440" w:rsidRDefault="005032DF" w:rsidP="005032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5440">
                              <w:rPr>
                                <w:sz w:val="28"/>
                                <w:szCs w:val="28"/>
                              </w:rPr>
                              <w:t>Gymnázium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BD5440">
                              <w:rPr>
                                <w:sz w:val="28"/>
                                <w:szCs w:val="28"/>
                              </w:rPr>
                              <w:t>Čelákovice, J. A. Komenského 414</w:t>
                            </w:r>
                          </w:p>
                          <w:p w14:paraId="17020C27" w14:textId="77777777" w:rsidR="005032DF" w:rsidRPr="00C626EF" w:rsidRDefault="005032DF" w:rsidP="005032DF">
                            <w:pPr>
                              <w:spacing w:before="120"/>
                              <w:rPr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sz w:val="22"/>
                                <w:szCs w:val="22"/>
                              </w:rPr>
                              <w:t xml:space="preserve">                                        </w:t>
                            </w: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Fakultní škola Filozofické fakulty </w:t>
                            </w:r>
                          </w:p>
                          <w:p w14:paraId="4498F847" w14:textId="77777777" w:rsidR="005032DF" w:rsidRPr="00C626EF" w:rsidRDefault="005032DF" w:rsidP="005032DF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r w:rsidRPr="00C626EF">
                              <w:rPr>
                                <w:noProof/>
                                <w:szCs w:val="24"/>
                              </w:rPr>
                              <w:t xml:space="preserve">                                     Univerzity Karlovy v Praze</w:t>
                            </w:r>
                          </w:p>
                          <w:p w14:paraId="3B7999E7" w14:textId="77777777" w:rsidR="005032DF" w:rsidRPr="00BD5440" w:rsidRDefault="005032DF" w:rsidP="005032DF">
                            <w:pPr>
                              <w:spacing w:before="40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9476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7.35pt;margin-top:-18.65pt;width:297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Kq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" filled="f" stroked="f">
                <v:textbox>
                  <w:txbxContent>
                    <w:p w14:paraId="7696ECA9" w14:textId="77777777" w:rsidR="005032DF" w:rsidRPr="00BD5440" w:rsidRDefault="005032DF" w:rsidP="005032DF">
                      <w:pPr>
                        <w:rPr>
                          <w:sz w:val="28"/>
                          <w:szCs w:val="28"/>
                        </w:rPr>
                      </w:pPr>
                      <w:r w:rsidRPr="00BD5440">
                        <w:rPr>
                          <w:sz w:val="28"/>
                          <w:szCs w:val="28"/>
                        </w:rPr>
                        <w:t>Gymnázium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Pr="00BD5440">
                        <w:rPr>
                          <w:sz w:val="28"/>
                          <w:szCs w:val="28"/>
                        </w:rPr>
                        <w:t>Čelákovice, J. A. Komenského 414</w:t>
                      </w:r>
                    </w:p>
                    <w:p w14:paraId="17020C27" w14:textId="77777777" w:rsidR="005032DF" w:rsidRPr="00C626EF" w:rsidRDefault="005032DF" w:rsidP="005032DF">
                      <w:pPr>
                        <w:spacing w:before="120"/>
                        <w:rPr>
                          <w:noProof/>
                          <w:szCs w:val="24"/>
                        </w:rPr>
                      </w:pPr>
                      <w:r>
                        <w:rPr>
                          <w:rFonts w:ascii="Garamond" w:hAnsi="Garamond"/>
                          <w:noProof/>
                          <w:sz w:val="22"/>
                          <w:szCs w:val="22"/>
                        </w:rPr>
                        <w:t xml:space="preserve">                                        </w:t>
                      </w:r>
                      <w:r w:rsidRPr="00C626EF">
                        <w:rPr>
                          <w:noProof/>
                          <w:szCs w:val="24"/>
                        </w:rPr>
                        <w:t xml:space="preserve">Fakultní škola Filozofické fakulty </w:t>
                      </w:r>
                    </w:p>
                    <w:p w14:paraId="4498F847" w14:textId="77777777" w:rsidR="005032DF" w:rsidRPr="00C626EF" w:rsidRDefault="005032DF" w:rsidP="005032DF">
                      <w:pPr>
                        <w:rPr>
                          <w:noProof/>
                          <w:szCs w:val="24"/>
                        </w:rPr>
                      </w:pPr>
                      <w:r w:rsidRPr="00C626EF">
                        <w:rPr>
                          <w:noProof/>
                          <w:szCs w:val="24"/>
                        </w:rPr>
                        <w:t xml:space="preserve">                                     Univerzity Karlovy v Praze</w:t>
                      </w:r>
                    </w:p>
                    <w:p w14:paraId="3B7999E7" w14:textId="77777777" w:rsidR="005032DF" w:rsidRPr="00BD5440" w:rsidRDefault="005032DF" w:rsidP="005032DF">
                      <w:pPr>
                        <w:spacing w:before="400"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 wp14:anchorId="4F14B9D1" wp14:editId="692975BE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9F53" w14:textId="77777777" w:rsidR="005032DF" w:rsidRDefault="005032DF" w:rsidP="005032DF"/>
    <w:p w14:paraId="775F1BF9" w14:textId="032BD0D3" w:rsidR="005032DF" w:rsidRDefault="006A4A79" w:rsidP="00454B23">
      <w:pPr>
        <w:jc w:val="center"/>
        <w:rPr>
          <w:b/>
          <w:bCs/>
          <w:sz w:val="32"/>
          <w:szCs w:val="32"/>
        </w:rPr>
      </w:pPr>
      <w:r w:rsidRPr="330E376B">
        <w:rPr>
          <w:b/>
          <w:bCs/>
          <w:sz w:val="32"/>
          <w:szCs w:val="32"/>
        </w:rPr>
        <w:t>ZÁPIS Z </w:t>
      </w:r>
      <w:r w:rsidR="004913B4">
        <w:rPr>
          <w:b/>
          <w:bCs/>
          <w:sz w:val="32"/>
          <w:szCs w:val="32"/>
        </w:rPr>
        <w:t>10</w:t>
      </w:r>
      <w:r w:rsidRPr="330E376B">
        <w:rPr>
          <w:b/>
          <w:bCs/>
          <w:sz w:val="32"/>
          <w:szCs w:val="32"/>
        </w:rPr>
        <w:t xml:space="preserve">. ZASEDÁNÍ ŠKOLNÍHO PARLAMENTU </w:t>
      </w:r>
    </w:p>
    <w:p w14:paraId="16C12428" w14:textId="77777777"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14:paraId="0A94E063" w14:textId="4ABDA41F"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4913B4">
        <w:rPr>
          <w:b/>
          <w:bCs/>
        </w:rPr>
        <w:t>20</w:t>
      </w:r>
      <w:r w:rsidR="61DA26D3" w:rsidRPr="330E376B">
        <w:rPr>
          <w:b/>
          <w:bCs/>
        </w:rPr>
        <w:t>.</w:t>
      </w:r>
      <w:r w:rsidR="006A4A79">
        <w:rPr>
          <w:b/>
          <w:bCs/>
        </w:rPr>
        <w:t xml:space="preserve"> </w:t>
      </w:r>
      <w:r w:rsidR="007F61B1">
        <w:rPr>
          <w:b/>
          <w:bCs/>
        </w:rPr>
        <w:t>února</w:t>
      </w:r>
      <w:r w:rsidR="006A4A79">
        <w:rPr>
          <w:b/>
          <w:bCs/>
        </w:rPr>
        <w:t xml:space="preserve"> 202</w:t>
      </w:r>
      <w:r w:rsidR="007F61B1">
        <w:rPr>
          <w:b/>
          <w:bCs/>
        </w:rPr>
        <w:t>5</w:t>
      </w:r>
    </w:p>
    <w:p w14:paraId="0C70DEE1" w14:textId="77777777" w:rsidR="005032DF" w:rsidRDefault="005032DF" w:rsidP="005032DF"/>
    <w:p w14:paraId="09A584A3" w14:textId="4F43FD81" w:rsidR="003E76D1" w:rsidRDefault="00454B23" w:rsidP="007F61B1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14:paraId="706C4851" w14:textId="77777777" w:rsidR="007F61B1" w:rsidRDefault="007F61B1" w:rsidP="007F61B1">
      <w:pPr>
        <w:rPr>
          <w:b/>
          <w:bCs/>
          <w:sz w:val="28"/>
          <w:szCs w:val="28"/>
          <w:u w:val="single"/>
        </w:rPr>
      </w:pPr>
    </w:p>
    <w:p w14:paraId="188360D4" w14:textId="739283B1" w:rsidR="007F61B1" w:rsidRPr="007F61B1" w:rsidRDefault="004913B4" w:rsidP="007F61B1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Hrdá škola a její pokračování (vyhodnocení) → naplánovány </w:t>
      </w:r>
      <w:r w:rsidR="00E23E0E">
        <w:rPr>
          <w:sz w:val="28"/>
          <w:szCs w:val="28"/>
        </w:rPr>
        <w:t>Dny Hrdé školy, nejbližší Suit Up Day</w:t>
      </w:r>
    </w:p>
    <w:p w14:paraId="39C8EF3D" w14:textId="6860A78C" w:rsidR="007F61B1" w:rsidRPr="00DB664A" w:rsidRDefault="00E23E0E" w:rsidP="007F61B1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Fungování školního instagramu, reakce studentů, náměty na zlepšení</w:t>
      </w:r>
    </w:p>
    <w:p w14:paraId="02457FD4" w14:textId="24021C43" w:rsidR="00E77D90" w:rsidRPr="00D371C1" w:rsidRDefault="00EA561F" w:rsidP="00D371C1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Stínění oken na jižní straně školy → město realizuje v</w:t>
      </w:r>
      <w:r w:rsidR="00D371C1">
        <w:rPr>
          <w:sz w:val="28"/>
          <w:szCs w:val="28"/>
        </w:rPr>
        <w:t> </w:t>
      </w:r>
      <w:r>
        <w:rPr>
          <w:sz w:val="28"/>
          <w:szCs w:val="28"/>
        </w:rPr>
        <w:t>průběhu</w:t>
      </w:r>
      <w:r w:rsidR="00D371C1">
        <w:rPr>
          <w:sz w:val="28"/>
          <w:szCs w:val="28"/>
        </w:rPr>
        <w:t xml:space="preserve"> druhého pololetí</w:t>
      </w:r>
    </w:p>
    <w:p w14:paraId="0BD65CD5" w14:textId="17001D8C" w:rsidR="00D371C1" w:rsidRPr="007B7F32" w:rsidRDefault="00D371C1" w:rsidP="00D371C1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Vyhodnocení přijímacího řízení v návaznosti na Den Otevřených dveří</w:t>
      </w:r>
    </w:p>
    <w:p w14:paraId="3143AE00" w14:textId="5A742277" w:rsidR="007B7F32" w:rsidRPr="00D371C1" w:rsidRDefault="007B7F32" w:rsidP="00D371C1">
      <w:pPr>
        <w:pStyle w:val="Odstavecseseznamem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Diskuse</w:t>
      </w:r>
    </w:p>
    <w:sectPr w:rsidR="007B7F32" w:rsidRPr="00D371C1" w:rsidSect="0000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C200C"/>
    <w:multiLevelType w:val="hybridMultilevel"/>
    <w:tmpl w:val="2C74C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263CC"/>
    <w:multiLevelType w:val="hybridMultilevel"/>
    <w:tmpl w:val="0D668514"/>
    <w:lvl w:ilvl="0" w:tplc="5B46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E0D1E"/>
    <w:multiLevelType w:val="hybridMultilevel"/>
    <w:tmpl w:val="B268C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72647">
    <w:abstractNumId w:val="5"/>
  </w:num>
  <w:num w:numId="2" w16cid:durableId="1486706414">
    <w:abstractNumId w:val="4"/>
  </w:num>
  <w:num w:numId="3" w16cid:durableId="126122604">
    <w:abstractNumId w:val="2"/>
  </w:num>
  <w:num w:numId="4" w16cid:durableId="730351661">
    <w:abstractNumId w:val="3"/>
  </w:num>
  <w:num w:numId="5" w16cid:durableId="1124083191">
    <w:abstractNumId w:val="1"/>
  </w:num>
  <w:num w:numId="6" w16cid:durableId="1337003698">
    <w:abstractNumId w:val="6"/>
  </w:num>
  <w:num w:numId="7" w16cid:durableId="86182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DF"/>
    <w:rsid w:val="00000421"/>
    <w:rsid w:val="00017123"/>
    <w:rsid w:val="00025672"/>
    <w:rsid w:val="0008277F"/>
    <w:rsid w:val="000E7BA2"/>
    <w:rsid w:val="00102426"/>
    <w:rsid w:val="00103D3D"/>
    <w:rsid w:val="001841CE"/>
    <w:rsid w:val="001C09C3"/>
    <w:rsid w:val="001C0A96"/>
    <w:rsid w:val="001C28B0"/>
    <w:rsid w:val="002040DD"/>
    <w:rsid w:val="0023595C"/>
    <w:rsid w:val="00243AA9"/>
    <w:rsid w:val="002447CE"/>
    <w:rsid w:val="002477F6"/>
    <w:rsid w:val="00252EE2"/>
    <w:rsid w:val="00267925"/>
    <w:rsid w:val="0027427B"/>
    <w:rsid w:val="00285ABA"/>
    <w:rsid w:val="002B35B0"/>
    <w:rsid w:val="002C1DBB"/>
    <w:rsid w:val="003045D1"/>
    <w:rsid w:val="0034514B"/>
    <w:rsid w:val="00374CFA"/>
    <w:rsid w:val="003C1A83"/>
    <w:rsid w:val="003C45FB"/>
    <w:rsid w:val="003C7710"/>
    <w:rsid w:val="003E76D1"/>
    <w:rsid w:val="003F784F"/>
    <w:rsid w:val="00415E5C"/>
    <w:rsid w:val="00454B23"/>
    <w:rsid w:val="00482A50"/>
    <w:rsid w:val="004855EF"/>
    <w:rsid w:val="004913B4"/>
    <w:rsid w:val="004B2B64"/>
    <w:rsid w:val="004B45E9"/>
    <w:rsid w:val="004C75B9"/>
    <w:rsid w:val="005032DF"/>
    <w:rsid w:val="00562A51"/>
    <w:rsid w:val="0058688D"/>
    <w:rsid w:val="00586925"/>
    <w:rsid w:val="00606238"/>
    <w:rsid w:val="0062139D"/>
    <w:rsid w:val="00632DFA"/>
    <w:rsid w:val="00645E7E"/>
    <w:rsid w:val="00693584"/>
    <w:rsid w:val="006A1FED"/>
    <w:rsid w:val="006A4A79"/>
    <w:rsid w:val="006B53E0"/>
    <w:rsid w:val="006D6E30"/>
    <w:rsid w:val="006F5BAB"/>
    <w:rsid w:val="007040CF"/>
    <w:rsid w:val="00796C44"/>
    <w:rsid w:val="007B01CC"/>
    <w:rsid w:val="007B110D"/>
    <w:rsid w:val="007B7F32"/>
    <w:rsid w:val="007E1AC3"/>
    <w:rsid w:val="007F61B1"/>
    <w:rsid w:val="00803090"/>
    <w:rsid w:val="008560CC"/>
    <w:rsid w:val="008607DE"/>
    <w:rsid w:val="00867A51"/>
    <w:rsid w:val="008900DD"/>
    <w:rsid w:val="00890B2F"/>
    <w:rsid w:val="00892E34"/>
    <w:rsid w:val="008D151A"/>
    <w:rsid w:val="008D4184"/>
    <w:rsid w:val="008F553D"/>
    <w:rsid w:val="00920D58"/>
    <w:rsid w:val="009261EA"/>
    <w:rsid w:val="009273CA"/>
    <w:rsid w:val="00931B00"/>
    <w:rsid w:val="00937C92"/>
    <w:rsid w:val="0095713C"/>
    <w:rsid w:val="009D3B0A"/>
    <w:rsid w:val="00A32934"/>
    <w:rsid w:val="00A60F99"/>
    <w:rsid w:val="00A73889"/>
    <w:rsid w:val="00AB555C"/>
    <w:rsid w:val="00AC15A3"/>
    <w:rsid w:val="00AC7596"/>
    <w:rsid w:val="00AD5ED7"/>
    <w:rsid w:val="00AE32C9"/>
    <w:rsid w:val="00AF1F4F"/>
    <w:rsid w:val="00B8116F"/>
    <w:rsid w:val="00B84095"/>
    <w:rsid w:val="00BC1D28"/>
    <w:rsid w:val="00BD5DBB"/>
    <w:rsid w:val="00C013A4"/>
    <w:rsid w:val="00C3A136"/>
    <w:rsid w:val="00C834AC"/>
    <w:rsid w:val="00C91011"/>
    <w:rsid w:val="00C97C35"/>
    <w:rsid w:val="00CD71DD"/>
    <w:rsid w:val="00CE11F9"/>
    <w:rsid w:val="00D31FC4"/>
    <w:rsid w:val="00D33DFF"/>
    <w:rsid w:val="00D371C1"/>
    <w:rsid w:val="00D80800"/>
    <w:rsid w:val="00D83CAA"/>
    <w:rsid w:val="00D910F8"/>
    <w:rsid w:val="00DB664A"/>
    <w:rsid w:val="00DD6DE4"/>
    <w:rsid w:val="00DE0DAD"/>
    <w:rsid w:val="00E02E7E"/>
    <w:rsid w:val="00E075DB"/>
    <w:rsid w:val="00E23E0E"/>
    <w:rsid w:val="00E472FE"/>
    <w:rsid w:val="00E605BD"/>
    <w:rsid w:val="00E77D90"/>
    <w:rsid w:val="00E8411B"/>
    <w:rsid w:val="00E97043"/>
    <w:rsid w:val="00EA0F6B"/>
    <w:rsid w:val="00EA561F"/>
    <w:rsid w:val="00EB2893"/>
    <w:rsid w:val="00EB5C5D"/>
    <w:rsid w:val="00EE6FB7"/>
    <w:rsid w:val="00F07A87"/>
    <w:rsid w:val="00F17C94"/>
    <w:rsid w:val="00F572D3"/>
    <w:rsid w:val="00F66051"/>
    <w:rsid w:val="00F95082"/>
    <w:rsid w:val="00FC058F"/>
    <w:rsid w:val="00FC4BFC"/>
    <w:rsid w:val="00FD18DE"/>
    <w:rsid w:val="00FE5174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99FD"/>
  <w15:docId w15:val="{C49A72B0-BF71-4D9E-9F2A-0841C880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0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4489-4329-457E-993F-6EF7DDB2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Lukáš Weissgrab</cp:lastModifiedBy>
  <cp:revision>44</cp:revision>
  <dcterms:created xsi:type="dcterms:W3CDTF">2024-09-15T14:11:00Z</dcterms:created>
  <dcterms:modified xsi:type="dcterms:W3CDTF">2025-03-20T05:32:00Z</dcterms:modified>
</cp:coreProperties>
</file>